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9" w:rsidRPr="00106099" w:rsidRDefault="00106099" w:rsidP="001060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099">
        <w:rPr>
          <w:rFonts w:ascii="Times New Roman" w:hAnsi="Times New Roman" w:cs="Times New Roman"/>
          <w:b/>
          <w:sz w:val="28"/>
          <w:szCs w:val="28"/>
        </w:rPr>
        <w:t xml:space="preserve">УДК 54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Тенитилова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 Ксения Сергеевна,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</w:t>
      </w:r>
      <w:proofErr w:type="gram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tenitilova.xiusha@yandex.ru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Абаева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Сийлахь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Беляева Виктория Геннадиевна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99" w:rsidRPr="00106099" w:rsidRDefault="00106099" w:rsidP="003E0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ECD">
        <w:rPr>
          <w:rFonts w:ascii="Times New Roman" w:hAnsi="Times New Roman" w:cs="Times New Roman"/>
          <w:b/>
          <w:sz w:val="28"/>
          <w:szCs w:val="28"/>
        </w:rPr>
        <w:t>АНАЛИЗ МЕХАНИЗМА БУФЕРНОГО ДЕЙСТВИЯ РАСТВОРОВ</w:t>
      </w:r>
      <w:r w:rsidR="003E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CD">
        <w:rPr>
          <w:rFonts w:ascii="Times New Roman" w:hAnsi="Times New Roman" w:cs="Times New Roman"/>
          <w:b/>
          <w:sz w:val="28"/>
          <w:szCs w:val="28"/>
        </w:rPr>
        <w:t>СОЛЕЙ, ПРОЯВЛЯЮЩИХ БУФЕРНЫЕ СВОЙСТВА ЗА СЧЕТ</w:t>
      </w:r>
      <w:r w:rsidR="003E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CD">
        <w:rPr>
          <w:rFonts w:ascii="Times New Roman" w:hAnsi="Times New Roman" w:cs="Times New Roman"/>
          <w:b/>
          <w:sz w:val="28"/>
          <w:szCs w:val="28"/>
        </w:rPr>
        <w:t>РЕАКЦИЙ ГИДРОЛИЗА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99" w:rsidRPr="003E0ECD" w:rsidRDefault="00106099" w:rsidP="003E0E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E0ECD">
        <w:rPr>
          <w:rFonts w:ascii="Times New Roman" w:hAnsi="Times New Roman" w:cs="Times New Roman"/>
          <w:i/>
          <w:sz w:val="28"/>
          <w:szCs w:val="28"/>
        </w:rPr>
        <w:t xml:space="preserve">  </w:t>
      </w:r>
      <w:bookmarkStart w:id="0" w:name="_GoBack"/>
      <w:r w:rsidRPr="003E0ECD">
        <w:rPr>
          <w:rFonts w:ascii="Times New Roman" w:hAnsi="Times New Roman" w:cs="Times New Roman"/>
          <w:i/>
          <w:sz w:val="28"/>
          <w:szCs w:val="28"/>
        </w:rPr>
        <w:t>В  статье  анализируется  буферные  растворы,  буферные</w:t>
      </w:r>
      <w:r w:rsidR="003E0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ECD">
        <w:rPr>
          <w:rFonts w:ascii="Times New Roman" w:hAnsi="Times New Roman" w:cs="Times New Roman"/>
          <w:i/>
          <w:sz w:val="28"/>
          <w:szCs w:val="28"/>
        </w:rPr>
        <w:t>системы  индивидуальных  веществ,  и  механизм  их  действия,  производится</w:t>
      </w:r>
      <w:r w:rsidR="003E0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ECD">
        <w:rPr>
          <w:rFonts w:ascii="Times New Roman" w:hAnsi="Times New Roman" w:cs="Times New Roman"/>
          <w:i/>
          <w:sz w:val="28"/>
          <w:szCs w:val="28"/>
        </w:rPr>
        <w:t>вычисление водородного показателя кислой соли и винной кислоты.</w:t>
      </w:r>
      <w:bookmarkEnd w:id="0"/>
      <w:r w:rsidRPr="003E0E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6099" w:rsidRPr="00106099" w:rsidRDefault="00106099" w:rsidP="003E0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0EC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06099">
        <w:rPr>
          <w:rFonts w:ascii="Times New Roman" w:hAnsi="Times New Roman" w:cs="Times New Roman"/>
          <w:sz w:val="28"/>
          <w:szCs w:val="28"/>
        </w:rPr>
        <w:t xml:space="preserve"> растворы, соли, ионы, реакции, механизм.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Tenitilova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Ksenia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Sergeevna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Abaeva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Silah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Magomedovna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Belyaeva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Victoria </w:t>
      </w:r>
      <w:proofErr w:type="spellStart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Gennadievna</w:t>
      </w:r>
      <w:proofErr w:type="spellEnd"/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Orel state University, </w:t>
      </w:r>
    </w:p>
    <w:p w:rsidR="00106099" w:rsidRPr="003E0ECD" w:rsidRDefault="00106099" w:rsidP="003E0EC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06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099" w:rsidRPr="003E0ECD" w:rsidRDefault="00106099" w:rsidP="003E0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sz w:val="28"/>
          <w:szCs w:val="28"/>
          <w:lang w:val="en-US"/>
        </w:rPr>
        <w:t>ANALYSIS OF THE MECHANISM OF BUFFERING ACTION OF SALT</w:t>
      </w:r>
    </w:p>
    <w:p w:rsidR="00106099" w:rsidRPr="003E0ECD" w:rsidRDefault="00106099" w:rsidP="003E0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sz w:val="28"/>
          <w:szCs w:val="28"/>
          <w:lang w:val="en-US"/>
        </w:rPr>
        <w:t>SOLUTIONS EXHIBITING BUFFERING PROPERTIES DUE TO</w:t>
      </w:r>
    </w:p>
    <w:p w:rsidR="003E0ECD" w:rsidRPr="003E0ECD" w:rsidRDefault="00106099" w:rsidP="003E0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sz w:val="28"/>
          <w:szCs w:val="28"/>
          <w:lang w:val="en-US"/>
        </w:rPr>
        <w:t>HYDROLYSIS REACTIONS</w:t>
      </w:r>
    </w:p>
    <w:p w:rsidR="00106099" w:rsidRPr="00106099" w:rsidRDefault="00106099" w:rsidP="003E0EC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099" w:rsidRPr="003E0ECD" w:rsidRDefault="00106099" w:rsidP="0010609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gramStart"/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>The  article</w:t>
      </w:r>
      <w:proofErr w:type="gramEnd"/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analyzes  buffer  solutions,  buffer  systems  of  individual</w:t>
      </w:r>
      <w:r w:rsidR="003E0ECD" w:rsidRPr="003E0E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substances, and the mechanism of their action, calculates the hydrogen index of acid </w:t>
      </w:r>
    </w:p>
    <w:p w:rsidR="003E0ECD" w:rsidRPr="003E0ECD" w:rsidRDefault="00106099" w:rsidP="001060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>salt</w:t>
      </w:r>
      <w:proofErr w:type="gramEnd"/>
      <w:r w:rsidRPr="003E0E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tartaric acid.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E0ECD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106099">
        <w:rPr>
          <w:rFonts w:ascii="Times New Roman" w:hAnsi="Times New Roman" w:cs="Times New Roman"/>
          <w:sz w:val="28"/>
          <w:szCs w:val="28"/>
          <w:lang w:val="en-US"/>
        </w:rPr>
        <w:t xml:space="preserve"> solutions, salts, ions, reactions, mechanism.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06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099" w:rsidRPr="00106099" w:rsidRDefault="00106099" w:rsidP="003E0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Для  выполнения  аналитических  исследований  иногда  необходимо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поддерживать  в  анализируемом  растворе  постоянную  концентрацию  ионов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водорода, которая не должна изменяться при хранении, разбавлении раствора,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добавлении к нему небольших количеств кислоты или щёлочи [1]. Существуют </w:t>
      </w:r>
    </w:p>
    <w:p w:rsidR="00106099" w:rsidRPr="00106099" w:rsidRDefault="00106099" w:rsidP="003E0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099">
        <w:rPr>
          <w:rFonts w:ascii="Times New Roman" w:hAnsi="Times New Roman" w:cs="Times New Roman"/>
          <w:sz w:val="28"/>
          <w:szCs w:val="28"/>
        </w:rPr>
        <w:t>буферные системы индивидуальных веществ, имеющие щелочную или кислую</w:t>
      </w:r>
      <w:proofErr w:type="gramEnd"/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реакции  за  счет  гидролиза:  растворы 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 натрия  Na2B4O7 ∙10H2O,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калия КНС4Н4О6,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гидрофталата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калия КНС8Н4О4 и т.д. Растворы,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содержащие как акцептор протонов, так и донор протонов, проявляют буферные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свойства  по  отношению  к  сильным  кислотам  и  основаниям. Растворы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гидрокарбоната  натрия  NaHCO3, 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 натрия  Na2HPO4,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натрия NaH2PO4 обладают амфотерностью благодаря анионам,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которые являются одновременно донорами и акцепторами протонов. Вследствие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этого  растворы  этих  солей  обладают  буферным  действием. При  реакции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гидролиза 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гидротартрата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 калия  буферная  система  состоит  из  данной  соли  и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винной кислоты [2]: </w:t>
      </w:r>
    </w:p>
    <w:p w:rsidR="00106099" w:rsidRPr="00106099" w:rsidRDefault="00106099" w:rsidP="003E0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КНС4Н4О6 +H2O </w:t>
      </w:r>
      <w:r w:rsidRPr="00106099">
        <w:rPr>
          <w:rFonts w:ascii="Times New Roman" w:hAnsi="Times New Roman" w:cs="Times New Roman"/>
          <w:sz w:val="28"/>
          <w:szCs w:val="28"/>
        </w:rPr>
        <w:t> Н2С4Н4О6 +КОН</w:t>
      </w:r>
    </w:p>
    <w:p w:rsidR="00106099" w:rsidRPr="00106099" w:rsidRDefault="00106099" w:rsidP="003E0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Равновесие в этом процессе представлено схемой: </w:t>
      </w:r>
    </w:p>
    <w:p w:rsidR="00106099" w:rsidRPr="00106099" w:rsidRDefault="00106099" w:rsidP="003E0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Н2С4Н4О6</w:t>
      </w:r>
      <w:r w:rsidRPr="00106099">
        <w:rPr>
          <w:rFonts w:ascii="Times New Roman" w:hAnsi="Times New Roman" w:cs="Times New Roman"/>
          <w:sz w:val="28"/>
          <w:szCs w:val="28"/>
        </w:rPr>
        <w:t> НС4Н4О6− +Н+</w:t>
      </w:r>
    </w:p>
    <w:p w:rsidR="00106099" w:rsidRPr="00106099" w:rsidRDefault="00106099" w:rsidP="003E0E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Если в данную смесь внести небольшое количество сильной кислоты, то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концентрация ионов НС4Н4О6− уменьшится, а концентрация слабой карбоновой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кислоты станет выше. Следовательно, химическое равновесие смещается влево. </w:t>
      </w:r>
    </w:p>
    <w:p w:rsidR="00106099" w:rsidRPr="00106099" w:rsidRDefault="00106099" w:rsidP="003E0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Сильная  кислота  будет  заменяться  слабой,  и  концентрация  ионов  водорода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практически  не  изменится. При  добавлении  сильной  щелочи  анионы  ОН− 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вязываются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с катионами Н+ с образованием слабого электролита – воды. </w:t>
      </w:r>
    </w:p>
    <w:p w:rsidR="00106099" w:rsidRPr="00106099" w:rsidRDefault="00106099" w:rsidP="003E0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ОН− +Н2С4Н4О6</w:t>
      </w:r>
      <w:r w:rsidRPr="00106099">
        <w:rPr>
          <w:rFonts w:ascii="Times New Roman" w:hAnsi="Times New Roman" w:cs="Times New Roman"/>
          <w:sz w:val="28"/>
          <w:szCs w:val="28"/>
        </w:rPr>
        <w:t> НС4Н4О6− +Н2О</w:t>
      </w:r>
    </w:p>
    <w:p w:rsidR="00106099" w:rsidRPr="00106099" w:rsidRDefault="00106099" w:rsidP="003E0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Винная  кислота  начинает  активно 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диссоциировать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, поскольку </w:t>
      </w:r>
    </w:p>
    <w:p w:rsidR="00106099" w:rsidRPr="00106099" w:rsidRDefault="00106099" w:rsidP="003E0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выделяющиеся  катионы  водорода  реагируют  с  анионами  ОН−.  Концентрация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оксикислоты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уменьшается, а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тартрат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– ионов становится больше. Значительного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не происходит. При вычислении водородного показателя кислой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соли и винной кислоты учитываются обе константы диссоциации двухосновной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оксикислоты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>: рН=рК</w:t>
      </w:r>
      <w:proofErr w:type="gramStart"/>
      <w:r w:rsidRPr="001060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6099">
        <w:rPr>
          <w:rFonts w:ascii="Times New Roman" w:hAnsi="Times New Roman" w:cs="Times New Roman"/>
          <w:sz w:val="28"/>
          <w:szCs w:val="28"/>
        </w:rPr>
        <w:t>+рК2</w:t>
      </w:r>
      <w:r w:rsidR="003E0ECD">
        <w:rPr>
          <w:rFonts w:ascii="Times New Roman" w:hAnsi="Times New Roman" w:cs="Times New Roman"/>
          <w:sz w:val="28"/>
          <w:szCs w:val="28"/>
        </w:rPr>
        <w:t>/</w:t>
      </w:r>
      <w:r w:rsidRPr="00106099">
        <w:rPr>
          <w:rFonts w:ascii="Times New Roman" w:hAnsi="Times New Roman" w:cs="Times New Roman"/>
          <w:sz w:val="28"/>
          <w:szCs w:val="28"/>
        </w:rPr>
        <w:t xml:space="preserve">2 ≈3,6. </w:t>
      </w:r>
    </w:p>
    <w:p w:rsidR="00106099" w:rsidRPr="00106099" w:rsidRDefault="00106099" w:rsidP="00106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6099" w:rsidRPr="003E0ECD" w:rsidRDefault="00106099" w:rsidP="003E0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C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06099" w:rsidRPr="00106099" w:rsidRDefault="00106099" w:rsidP="003E0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 xml:space="preserve">1. Онохина Н.А.,  </w:t>
      </w:r>
      <w:proofErr w:type="spellStart"/>
      <w:r w:rsidRPr="00106099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Pr="00106099">
        <w:rPr>
          <w:rFonts w:ascii="Times New Roman" w:hAnsi="Times New Roman" w:cs="Times New Roman"/>
          <w:sz w:val="28"/>
          <w:szCs w:val="28"/>
        </w:rPr>
        <w:t xml:space="preserve">  С.В.  Введение  в  химический  анализ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неорганических соединений: учебное пособие. Архангельск: САФУ, 2013. 120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63DA9" w:rsidRPr="00106099" w:rsidRDefault="00106099" w:rsidP="003E0E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99">
        <w:rPr>
          <w:rFonts w:ascii="Times New Roman" w:hAnsi="Times New Roman" w:cs="Times New Roman"/>
          <w:sz w:val="28"/>
          <w:szCs w:val="28"/>
        </w:rPr>
        <w:t>2. Беляева Т.В.,  Волынец Н.Ф. Аналитическая  химия.  Расчеты  в</w:t>
      </w:r>
      <w:r w:rsidR="003E0ECD">
        <w:rPr>
          <w:rFonts w:ascii="Times New Roman" w:hAnsi="Times New Roman" w:cs="Times New Roman"/>
          <w:sz w:val="28"/>
          <w:szCs w:val="28"/>
        </w:rPr>
        <w:t xml:space="preserve"> </w:t>
      </w:r>
      <w:r w:rsidRPr="00106099">
        <w:rPr>
          <w:rFonts w:ascii="Times New Roman" w:hAnsi="Times New Roman" w:cs="Times New Roman"/>
          <w:sz w:val="28"/>
          <w:szCs w:val="28"/>
        </w:rPr>
        <w:t>количественном анализе: учеб</w:t>
      </w:r>
      <w:proofErr w:type="gramStart"/>
      <w:r w:rsidRPr="00106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6099">
        <w:rPr>
          <w:rFonts w:ascii="Times New Roman" w:hAnsi="Times New Roman" w:cs="Times New Roman"/>
          <w:sz w:val="28"/>
          <w:szCs w:val="28"/>
        </w:rPr>
        <w:t>особие. СПб</w:t>
      </w:r>
      <w:proofErr w:type="gramStart"/>
      <w:r w:rsidRPr="0010609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06099">
        <w:rPr>
          <w:rFonts w:ascii="Times New Roman" w:hAnsi="Times New Roman" w:cs="Times New Roman"/>
          <w:sz w:val="28"/>
          <w:szCs w:val="28"/>
        </w:rPr>
        <w:t>СЗТУ, 2002. 83 с.</w:t>
      </w:r>
    </w:p>
    <w:sectPr w:rsidR="00263DA9" w:rsidRPr="00106099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106099"/>
    <w:rsid w:val="00263DA9"/>
    <w:rsid w:val="003E0ECD"/>
    <w:rsid w:val="007704D5"/>
    <w:rsid w:val="00AA14AC"/>
    <w:rsid w:val="00B617EB"/>
    <w:rsid w:val="00C1770B"/>
    <w:rsid w:val="00D3611B"/>
    <w:rsid w:val="00DE40E2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2021-12-08T08:35:00Z</dcterms:created>
  <dcterms:modified xsi:type="dcterms:W3CDTF">2021-12-08T08:44:00Z</dcterms:modified>
</cp:coreProperties>
</file>